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E7B" w:rsidRPr="00770DA9" w:rsidRDefault="00BA1E7B" w:rsidP="00BA1E7B">
      <w:pPr>
        <w:rPr>
          <w:rFonts w:ascii="Times New Roman" w:hAnsi="Times New Roman" w:cs="Times New Roman"/>
          <w:b/>
          <w:lang w:val="bg-BG"/>
        </w:rPr>
      </w:pPr>
      <w:r w:rsidRPr="00770DA9"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5142230</wp:posOffset>
            </wp:positionH>
            <wp:positionV relativeFrom="paragraph">
              <wp:posOffset>-356235</wp:posOffset>
            </wp:positionV>
            <wp:extent cx="925830" cy="925830"/>
            <wp:effectExtent l="0" t="0" r="7620" b="7620"/>
            <wp:wrapNone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0DA9">
        <w:rPr>
          <w:rFonts w:ascii="Times New Roman" w:hAnsi="Times New Roman" w:cs="Times New Roman"/>
          <w:noProof/>
        </w:rPr>
        <w:drawing>
          <wp:inline distT="0" distB="0" distL="0" distR="0" wp14:anchorId="5FCAF3B7" wp14:editId="07F48D9F">
            <wp:extent cx="2314575" cy="571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0DA9">
        <w:rPr>
          <w:rFonts w:ascii="Times New Roman" w:hAnsi="Times New Roman" w:cs="Times New Roman"/>
          <w:b/>
          <w:lang w:val="bg-BG"/>
        </w:rPr>
        <w:t xml:space="preserve">                                         </w:t>
      </w:r>
    </w:p>
    <w:p w:rsidR="00BA1E7B" w:rsidRPr="00770DA9" w:rsidRDefault="00DC7E77" w:rsidP="00DC7E77">
      <w:pPr>
        <w:jc w:val="right"/>
        <w:rPr>
          <w:rFonts w:ascii="Times New Roman" w:hAnsi="Times New Roman" w:cs="Times New Roman"/>
          <w:b/>
          <w:lang w:val="bg-BG"/>
        </w:rPr>
      </w:pPr>
      <w:r w:rsidRPr="00770DA9">
        <w:rPr>
          <w:rFonts w:ascii="Times New Roman" w:hAnsi="Times New Roman" w:cs="Times New Roman"/>
          <w:b/>
          <w:i/>
          <w:lang w:val="bg-BG"/>
        </w:rPr>
        <w:t>ПРИЛОЖЕНИЕ 1а</w:t>
      </w:r>
    </w:p>
    <w:p w:rsidR="001B3D1E" w:rsidRPr="00770DA9" w:rsidRDefault="001B3D1E" w:rsidP="001B3D1E">
      <w:pPr>
        <w:jc w:val="center"/>
        <w:rPr>
          <w:rFonts w:ascii="Times New Roman" w:hAnsi="Times New Roman" w:cs="Times New Roman"/>
          <w:b/>
          <w:i/>
          <w:u w:val="single"/>
          <w:lang w:val="bg-BG"/>
        </w:rPr>
      </w:pPr>
      <w:r w:rsidRPr="00770DA9">
        <w:rPr>
          <w:rFonts w:ascii="Times New Roman" w:hAnsi="Times New Roman" w:cs="Times New Roman"/>
          <w:b/>
          <w:i/>
          <w:u w:val="single"/>
          <w:lang w:val="bg-BG"/>
        </w:rPr>
        <w:t>ЗАЯВЛЕНИЕ ЗА ПОМОЩ</w:t>
      </w:r>
      <w:r w:rsidR="00152832" w:rsidRPr="00770DA9">
        <w:rPr>
          <w:rStyle w:val="FootnoteReference"/>
          <w:rFonts w:ascii="Times New Roman" w:hAnsi="Times New Roman" w:cs="Times New Roman"/>
          <w:b/>
          <w:i/>
          <w:u w:val="single"/>
          <w:lang w:val="bg-BG"/>
        </w:rPr>
        <w:footnoteReference w:id="1"/>
      </w:r>
    </w:p>
    <w:p w:rsidR="00DC7E77" w:rsidRPr="00770DA9" w:rsidRDefault="00BA1E7B" w:rsidP="00DC7E77">
      <w:pPr>
        <w:rPr>
          <w:rFonts w:ascii="Times New Roman" w:hAnsi="Times New Roman" w:cs="Times New Roman"/>
          <w:b/>
          <w:i/>
          <w:lang w:val="bg-BG"/>
        </w:rPr>
      </w:pPr>
      <w:r w:rsidRPr="00770DA9">
        <w:rPr>
          <w:rFonts w:ascii="Times New Roman" w:hAnsi="Times New Roman" w:cs="Times New Roman"/>
          <w:b/>
          <w:i/>
          <w:lang w:val="bg-BG"/>
        </w:rPr>
        <w:t xml:space="preserve">По процедура </w:t>
      </w:r>
      <w:r w:rsidR="00DC7E77" w:rsidRPr="00770DA9">
        <w:rPr>
          <w:rFonts w:ascii="Times New Roman" w:hAnsi="Times New Roman" w:cs="Times New Roman"/>
          <w:b/>
          <w:i/>
          <w:lang w:val="bg-BG"/>
        </w:rPr>
        <w:t>BG16FFPR003-4.002 „Подкрепа за работещите в засегнатите сектори чрез обучения за квалификация и преквалификация“</w:t>
      </w:r>
    </w:p>
    <w:p w:rsidR="00BA1E7B" w:rsidRPr="00770DA9" w:rsidRDefault="00BA1E7B" w:rsidP="00BA1E7B">
      <w:pPr>
        <w:rPr>
          <w:rFonts w:ascii="Times New Roman" w:hAnsi="Times New Roman" w:cs="Times New Roman"/>
          <w:b/>
          <w:i/>
          <w:lang w:val="bg-BG"/>
        </w:rPr>
      </w:pPr>
    </w:p>
    <w:p w:rsidR="00315E69" w:rsidRPr="00770DA9" w:rsidRDefault="00315E69" w:rsidP="001B3D1E">
      <w:pPr>
        <w:jc w:val="center"/>
        <w:rPr>
          <w:rFonts w:ascii="Times New Roman" w:hAnsi="Times New Roman" w:cs="Times New Roman"/>
          <w:b/>
          <w:lang w:val="bg-BG"/>
        </w:rPr>
      </w:pPr>
      <w:r w:rsidRPr="00770DA9">
        <w:rPr>
          <w:rFonts w:ascii="Times New Roman" w:hAnsi="Times New Roman" w:cs="Times New Roman"/>
          <w:b/>
          <w:lang w:val="bg-BG"/>
        </w:rPr>
        <w:t xml:space="preserve">С настоящото заявление желая да получа безвъзмездно финансиране </w:t>
      </w:r>
      <w:r w:rsidR="00182E52" w:rsidRPr="00770DA9">
        <w:rPr>
          <w:rFonts w:ascii="Times New Roman" w:hAnsi="Times New Roman" w:cs="Times New Roman"/>
          <w:b/>
          <w:lang w:val="bg-BG"/>
        </w:rPr>
        <w:t>в режим по чл.</w:t>
      </w:r>
      <w:r w:rsidR="00DC7E77" w:rsidRPr="00770DA9">
        <w:rPr>
          <w:rFonts w:ascii="Times New Roman" w:hAnsi="Times New Roman" w:cs="Times New Roman"/>
          <w:b/>
          <w:lang w:val="bg-BG"/>
        </w:rPr>
        <w:t xml:space="preserve">31 </w:t>
      </w:r>
      <w:r w:rsidR="00182E52" w:rsidRPr="00770DA9">
        <w:rPr>
          <w:rFonts w:ascii="Times New Roman" w:hAnsi="Times New Roman" w:cs="Times New Roman"/>
          <w:b/>
          <w:lang w:val="bg-BG"/>
        </w:rPr>
        <w:t>на Регламент № 651/2014 н</w:t>
      </w:r>
      <w:bookmarkStart w:id="0" w:name="_GoBack"/>
      <w:bookmarkEnd w:id="0"/>
      <w:r w:rsidR="00182E52" w:rsidRPr="00770DA9">
        <w:rPr>
          <w:rFonts w:ascii="Times New Roman" w:hAnsi="Times New Roman" w:cs="Times New Roman"/>
          <w:b/>
          <w:lang w:val="bg-BG"/>
        </w:rPr>
        <w:t xml:space="preserve">а Комисията от 17 юни 2014 година за обявяване на някои категории помощи за съвместими с вътрешния пазар в приложение на членове 107 и 108 от Договора, за </w:t>
      </w:r>
      <w:r w:rsidRPr="00770DA9">
        <w:rPr>
          <w:rFonts w:ascii="Times New Roman" w:hAnsi="Times New Roman" w:cs="Times New Roman"/>
          <w:b/>
          <w:lang w:val="bg-BG"/>
        </w:rPr>
        <w:t>проектно предложение</w:t>
      </w:r>
      <w:r w:rsidR="00BA1E7B" w:rsidRPr="00770DA9">
        <w:rPr>
          <w:rFonts w:ascii="Times New Roman" w:hAnsi="Times New Roman" w:cs="Times New Roman"/>
          <w:b/>
          <w:lang w:val="bg-BG"/>
        </w:rPr>
        <w:t>………………………………………………………</w:t>
      </w:r>
      <w:r w:rsidRPr="00770DA9">
        <w:rPr>
          <w:rFonts w:ascii="Times New Roman" w:hAnsi="Times New Roman" w:cs="Times New Roman"/>
          <w:b/>
          <w:lang w:val="bg-BG"/>
        </w:rPr>
        <w:t>дейност</w:t>
      </w:r>
      <w:r w:rsidR="00182E52" w:rsidRPr="00770DA9">
        <w:rPr>
          <w:rFonts w:ascii="Times New Roman" w:hAnsi="Times New Roman" w:cs="Times New Roman"/>
          <w:b/>
          <w:lang w:val="bg-BG"/>
        </w:rPr>
        <w:t xml:space="preserve"> </w:t>
      </w:r>
      <w:r w:rsidRPr="00770DA9">
        <w:rPr>
          <w:rFonts w:ascii="Times New Roman" w:hAnsi="Times New Roman" w:cs="Times New Roman"/>
          <w:b/>
          <w:lang w:val="bg-BG"/>
        </w:rPr>
        <w:t xml:space="preserve">……………………………………………………………………………………………………… </w:t>
      </w:r>
      <w:r w:rsidR="003304E2" w:rsidRPr="00770DA9">
        <w:rPr>
          <w:rFonts w:ascii="Times New Roman" w:hAnsi="Times New Roman" w:cs="Times New Roman"/>
          <w:b/>
        </w:rPr>
        <w:t xml:space="preserve">, </w:t>
      </w:r>
      <w:r w:rsidRPr="00770DA9">
        <w:rPr>
          <w:rFonts w:ascii="Times New Roman" w:hAnsi="Times New Roman" w:cs="Times New Roman"/>
          <w:b/>
          <w:lang w:val="bg-BG"/>
        </w:rPr>
        <w:t xml:space="preserve">със следните параметри: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315E69" w:rsidRPr="00770DA9" w:rsidTr="00315E69">
        <w:tc>
          <w:tcPr>
            <w:tcW w:w="4698" w:type="dxa"/>
          </w:tcPr>
          <w:p w:rsidR="00315E69" w:rsidRPr="00770DA9" w:rsidRDefault="00315E69" w:rsidP="00315E69">
            <w:pPr>
              <w:spacing w:after="160" w:line="259" w:lineRule="auto"/>
              <w:rPr>
                <w:rFonts w:ascii="Times New Roman" w:hAnsi="Times New Roman" w:cs="Times New Roman"/>
                <w:lang w:val="bg-BG"/>
              </w:rPr>
            </w:pPr>
            <w:r w:rsidRPr="00770DA9">
              <w:rPr>
                <w:rFonts w:ascii="Times New Roman" w:hAnsi="Times New Roman" w:cs="Times New Roman"/>
                <w:lang w:val="bg-BG"/>
              </w:rPr>
              <w:t>а)  наименование и големина на предприятието</w:t>
            </w:r>
            <w:r w:rsidR="00D9422F" w:rsidRPr="00770DA9">
              <w:rPr>
                <w:rFonts w:ascii="Times New Roman" w:hAnsi="Times New Roman" w:cs="Times New Roman"/>
                <w:lang w:val="bg-BG"/>
              </w:rPr>
              <w:t xml:space="preserve">-кандидат </w:t>
            </w:r>
          </w:p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315E69" w:rsidRPr="00770DA9" w:rsidTr="00315E69">
        <w:tc>
          <w:tcPr>
            <w:tcW w:w="4698" w:type="dxa"/>
          </w:tcPr>
          <w:p w:rsidR="00315E69" w:rsidRPr="00770DA9" w:rsidRDefault="00315E69" w:rsidP="00315E69">
            <w:pPr>
              <w:spacing w:after="160" w:line="259" w:lineRule="auto"/>
              <w:rPr>
                <w:rFonts w:ascii="Times New Roman" w:hAnsi="Times New Roman" w:cs="Times New Roman"/>
                <w:lang w:val="bg-BG"/>
              </w:rPr>
            </w:pPr>
            <w:r w:rsidRPr="00770DA9">
              <w:rPr>
                <w:rFonts w:ascii="Times New Roman" w:hAnsi="Times New Roman" w:cs="Times New Roman"/>
                <w:lang w:val="bg-BG"/>
              </w:rPr>
              <w:t>б)  описание на проекта/дейността, включително неговата начална и крайна дата,</w:t>
            </w:r>
          </w:p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315E69" w:rsidRPr="00770DA9" w:rsidTr="00315E69">
        <w:tc>
          <w:tcPr>
            <w:tcW w:w="4698" w:type="dxa"/>
          </w:tcPr>
          <w:p w:rsidR="00315E69" w:rsidRPr="00770DA9" w:rsidRDefault="00315E69" w:rsidP="00315E69">
            <w:pPr>
              <w:spacing w:after="160" w:line="259" w:lineRule="auto"/>
              <w:rPr>
                <w:rFonts w:ascii="Times New Roman" w:hAnsi="Times New Roman" w:cs="Times New Roman"/>
                <w:lang w:val="bg-BG"/>
              </w:rPr>
            </w:pPr>
            <w:r w:rsidRPr="00770DA9">
              <w:rPr>
                <w:rFonts w:ascii="Times New Roman" w:hAnsi="Times New Roman" w:cs="Times New Roman"/>
                <w:lang w:val="bg-BG"/>
              </w:rPr>
              <w:t>в)  местонахождение на проекта/дейността,</w:t>
            </w:r>
          </w:p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315E69" w:rsidRPr="00770DA9" w:rsidTr="00315E69">
        <w:tc>
          <w:tcPr>
            <w:tcW w:w="4698" w:type="dxa"/>
          </w:tcPr>
          <w:p w:rsidR="00315E69" w:rsidRPr="00770DA9" w:rsidRDefault="00315E69" w:rsidP="00315E69">
            <w:pPr>
              <w:spacing w:after="160" w:line="259" w:lineRule="auto"/>
              <w:rPr>
                <w:rFonts w:ascii="Times New Roman" w:hAnsi="Times New Roman" w:cs="Times New Roman"/>
                <w:lang w:val="bg-BG"/>
              </w:rPr>
            </w:pPr>
            <w:r w:rsidRPr="00770DA9">
              <w:rPr>
                <w:rFonts w:ascii="Times New Roman" w:hAnsi="Times New Roman" w:cs="Times New Roman"/>
                <w:lang w:val="bg-BG"/>
              </w:rPr>
              <w:t>г)  списък с разходите по проекта/дейността,</w:t>
            </w:r>
          </w:p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315E69" w:rsidRPr="00770DA9" w:rsidTr="00315E69">
        <w:tc>
          <w:tcPr>
            <w:tcW w:w="4698" w:type="dxa"/>
          </w:tcPr>
          <w:p w:rsidR="00315E69" w:rsidRPr="00770DA9" w:rsidRDefault="00315E69" w:rsidP="00315E69">
            <w:pPr>
              <w:spacing w:after="160" w:line="259" w:lineRule="auto"/>
              <w:rPr>
                <w:rFonts w:ascii="Times New Roman" w:hAnsi="Times New Roman" w:cs="Times New Roman"/>
                <w:lang w:val="bg-BG"/>
              </w:rPr>
            </w:pPr>
            <w:r w:rsidRPr="00770DA9">
              <w:rPr>
                <w:rFonts w:ascii="Times New Roman" w:hAnsi="Times New Roman" w:cs="Times New Roman"/>
                <w:lang w:val="bg-BG"/>
              </w:rPr>
              <w:t>д)  вид на помощт</w:t>
            </w:r>
            <w:r w:rsidR="00311B7C" w:rsidRPr="00770DA9">
              <w:rPr>
                <w:rFonts w:ascii="Times New Roman" w:hAnsi="Times New Roman" w:cs="Times New Roman"/>
                <w:lang w:val="bg-BG"/>
              </w:rPr>
              <w:t xml:space="preserve">а (безвъзмездни средства) </w:t>
            </w:r>
            <w:r w:rsidRPr="00770DA9">
              <w:rPr>
                <w:rFonts w:ascii="Times New Roman" w:hAnsi="Times New Roman" w:cs="Times New Roman"/>
                <w:lang w:val="bg-BG"/>
              </w:rPr>
              <w:t>и размер на публичното финансиране, необходимо за проекта</w:t>
            </w:r>
            <w:r w:rsidR="00311B7C" w:rsidRPr="00770DA9">
              <w:rPr>
                <w:rFonts w:ascii="Times New Roman" w:hAnsi="Times New Roman" w:cs="Times New Roman"/>
                <w:lang w:val="bg-BG"/>
              </w:rPr>
              <w:t>/дейността</w:t>
            </w:r>
            <w:r w:rsidRPr="00770DA9">
              <w:rPr>
                <w:rFonts w:ascii="Times New Roman" w:hAnsi="Times New Roman" w:cs="Times New Roman"/>
                <w:lang w:val="bg-BG"/>
              </w:rPr>
              <w:t>.</w:t>
            </w:r>
          </w:p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770DA9" w:rsidRDefault="00315E69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3304E2" w:rsidRPr="00770DA9" w:rsidTr="00315E69">
        <w:tc>
          <w:tcPr>
            <w:tcW w:w="4698" w:type="dxa"/>
          </w:tcPr>
          <w:p w:rsidR="003304E2" w:rsidRPr="00770DA9" w:rsidRDefault="003304E2" w:rsidP="00315E69">
            <w:pPr>
              <w:rPr>
                <w:rFonts w:ascii="Times New Roman" w:hAnsi="Times New Roman" w:cs="Times New Roman"/>
                <w:lang w:val="bg-BG"/>
              </w:rPr>
            </w:pPr>
            <w:r w:rsidRPr="00770DA9">
              <w:rPr>
                <w:rFonts w:ascii="Times New Roman" w:hAnsi="Times New Roman" w:cs="Times New Roman"/>
                <w:lang w:val="bg-BG"/>
              </w:rPr>
              <w:t xml:space="preserve">Е) ПРЕДВАРИТЕЛНИ ДЕЙНОСТИ </w:t>
            </w:r>
          </w:p>
        </w:tc>
        <w:tc>
          <w:tcPr>
            <w:tcW w:w="4698" w:type="dxa"/>
          </w:tcPr>
          <w:p w:rsidR="003304E2" w:rsidRPr="00770DA9" w:rsidRDefault="003304E2" w:rsidP="001B3D1E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</w:tbl>
    <w:p w:rsidR="00315E69" w:rsidRPr="00770DA9" w:rsidRDefault="00315E69" w:rsidP="00D9422F">
      <w:pPr>
        <w:rPr>
          <w:rFonts w:ascii="Times New Roman" w:hAnsi="Times New Roman" w:cs="Times New Roman"/>
          <w:b/>
          <w:lang w:val="bg-BG"/>
        </w:rPr>
      </w:pPr>
    </w:p>
    <w:p w:rsidR="00AC47AD" w:rsidRPr="00770DA9" w:rsidRDefault="00152832" w:rsidP="00D9422F">
      <w:pPr>
        <w:rPr>
          <w:rFonts w:ascii="Times New Roman" w:hAnsi="Times New Roman" w:cs="Times New Roman"/>
          <w:b/>
          <w:lang w:val="bg-BG"/>
        </w:rPr>
      </w:pPr>
      <w:r w:rsidRPr="00770DA9">
        <w:rPr>
          <w:rFonts w:ascii="Times New Roman" w:hAnsi="Times New Roman" w:cs="Times New Roman"/>
          <w:b/>
          <w:lang w:val="bg-BG"/>
        </w:rPr>
        <w:t>ДАТА НА ПОДАВАНЕ</w:t>
      </w:r>
      <w:r w:rsidR="00AC47AD" w:rsidRPr="00770DA9">
        <w:rPr>
          <w:rStyle w:val="FootnoteReference"/>
          <w:rFonts w:ascii="Times New Roman" w:hAnsi="Times New Roman" w:cs="Times New Roman"/>
          <w:b/>
          <w:lang w:val="bg-BG"/>
        </w:rPr>
        <w:footnoteReference w:id="2"/>
      </w:r>
      <w:r w:rsidRPr="00770DA9">
        <w:rPr>
          <w:rFonts w:ascii="Times New Roman" w:hAnsi="Times New Roman" w:cs="Times New Roman"/>
          <w:b/>
          <w:lang w:val="bg-BG"/>
        </w:rPr>
        <w:t xml:space="preserve"> </w:t>
      </w:r>
      <w:r w:rsidR="00C97597" w:rsidRPr="00770DA9">
        <w:rPr>
          <w:rFonts w:ascii="Times New Roman" w:hAnsi="Times New Roman" w:cs="Times New Roman"/>
          <w:b/>
          <w:lang w:val="bg-BG"/>
        </w:rPr>
        <w:t xml:space="preserve">                                                                                         </w:t>
      </w:r>
      <w:r w:rsidR="00AC47AD" w:rsidRPr="00770DA9">
        <w:rPr>
          <w:rFonts w:ascii="Times New Roman" w:hAnsi="Times New Roman" w:cs="Times New Roman"/>
          <w:b/>
          <w:lang w:val="bg-BG"/>
        </w:rPr>
        <w:t>ДАТА НА ПРИЕМАНЕ</w:t>
      </w:r>
      <w:r w:rsidR="00AC47AD" w:rsidRPr="00770DA9">
        <w:rPr>
          <w:rStyle w:val="FootnoteReference"/>
          <w:rFonts w:ascii="Times New Roman" w:hAnsi="Times New Roman" w:cs="Times New Roman"/>
          <w:b/>
          <w:lang w:val="bg-BG"/>
        </w:rPr>
        <w:footnoteReference w:id="3"/>
      </w:r>
      <w:r w:rsidR="00AC47AD" w:rsidRPr="00770DA9">
        <w:rPr>
          <w:rFonts w:ascii="Times New Roman" w:hAnsi="Times New Roman" w:cs="Times New Roman"/>
          <w:b/>
          <w:lang w:val="bg-BG"/>
        </w:rPr>
        <w:t xml:space="preserve"> </w:t>
      </w:r>
    </w:p>
    <w:sectPr w:rsidR="00AC47AD" w:rsidRPr="00770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42E" w:rsidRDefault="00AB642E" w:rsidP="00182E52">
      <w:pPr>
        <w:spacing w:after="0" w:line="240" w:lineRule="auto"/>
      </w:pPr>
      <w:r>
        <w:separator/>
      </w:r>
    </w:p>
  </w:endnote>
  <w:endnote w:type="continuationSeparator" w:id="0">
    <w:p w:rsidR="00AB642E" w:rsidRDefault="00AB642E" w:rsidP="00182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42E" w:rsidRDefault="00AB642E" w:rsidP="00182E52">
      <w:pPr>
        <w:spacing w:after="0" w:line="240" w:lineRule="auto"/>
      </w:pPr>
      <w:r>
        <w:separator/>
      </w:r>
    </w:p>
  </w:footnote>
  <w:footnote w:type="continuationSeparator" w:id="0">
    <w:p w:rsidR="00AB642E" w:rsidRDefault="00AB642E" w:rsidP="00182E52">
      <w:pPr>
        <w:spacing w:after="0" w:line="240" w:lineRule="auto"/>
      </w:pPr>
      <w:r>
        <w:continuationSeparator/>
      </w:r>
    </w:p>
  </w:footnote>
  <w:footnote w:id="1">
    <w:p w:rsidR="00152832" w:rsidRPr="00C97597" w:rsidRDefault="00152832" w:rsidP="00152832">
      <w:pPr>
        <w:pStyle w:val="FootnoteText"/>
        <w:rPr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C97597">
        <w:rPr>
          <w:sz w:val="18"/>
          <w:szCs w:val="18"/>
          <w:lang w:val="bg-BG"/>
        </w:rPr>
        <w:t>П</w:t>
      </w:r>
      <w:r w:rsidRPr="00C97597">
        <w:rPr>
          <w:sz w:val="18"/>
          <w:szCs w:val="18"/>
          <w:lang w:val="bg-BG"/>
        </w:rPr>
        <w:t>исмено заявление за помощ във връзка с Член 6 Стимулиращ ефект на Регламент № 651/2014 на Комисията от 17 юни 2014 година за обявяване на някои категории помощи за съвместими с вътрешния пазар в приложение на членове 107 и 108 от Договора</w:t>
      </w:r>
    </w:p>
    <w:p w:rsidR="00AC47AD" w:rsidRPr="00C97597" w:rsidRDefault="00AC47AD" w:rsidP="00152832">
      <w:pPr>
        <w:pStyle w:val="FootnoteText"/>
        <w:rPr>
          <w:sz w:val="18"/>
          <w:szCs w:val="18"/>
          <w:lang w:val="bg-BG"/>
        </w:rPr>
      </w:pPr>
      <w:r w:rsidRPr="00C97597">
        <w:rPr>
          <w:sz w:val="18"/>
          <w:szCs w:val="18"/>
          <w:lang w:val="bg-BG"/>
        </w:rPr>
        <w:t>Последващо увеличаване размера на заявената с Приложение 1а помощ и на разходите по проекта биха се считали за нарушаващи стимулиращия ефект</w:t>
      </w:r>
    </w:p>
  </w:footnote>
  <w:footnote w:id="2">
    <w:p w:rsidR="00AC47AD" w:rsidRPr="00AC47AD" w:rsidRDefault="00AC47AD">
      <w:pPr>
        <w:pStyle w:val="FootnoteText"/>
        <w:rPr>
          <w:lang w:val="bg-BG"/>
        </w:rPr>
      </w:pPr>
      <w:r w:rsidRPr="00C97597">
        <w:rPr>
          <w:rStyle w:val="FootnoteReference"/>
          <w:sz w:val="18"/>
          <w:szCs w:val="18"/>
          <w:lang w:val="bg-BG"/>
        </w:rPr>
        <w:footnoteRef/>
      </w:r>
      <w:r w:rsidRPr="00C97597">
        <w:rPr>
          <w:sz w:val="18"/>
          <w:szCs w:val="18"/>
          <w:lang w:val="bg-BG"/>
        </w:rPr>
        <w:t xml:space="preserve"> Попълва се от кандидата</w:t>
      </w:r>
      <w:r>
        <w:rPr>
          <w:lang w:val="bg-BG"/>
        </w:rPr>
        <w:t xml:space="preserve"> </w:t>
      </w:r>
    </w:p>
  </w:footnote>
  <w:footnote w:id="3">
    <w:p w:rsidR="00AC47AD" w:rsidRPr="00AC47AD" w:rsidRDefault="00AC47AD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от УО на ПРР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D1E"/>
    <w:rsid w:val="00002F1A"/>
    <w:rsid w:val="000A1EBA"/>
    <w:rsid w:val="00152832"/>
    <w:rsid w:val="00182E52"/>
    <w:rsid w:val="001B3D1E"/>
    <w:rsid w:val="00311B7C"/>
    <w:rsid w:val="00315E69"/>
    <w:rsid w:val="003304E2"/>
    <w:rsid w:val="0035120D"/>
    <w:rsid w:val="00451078"/>
    <w:rsid w:val="004C0F07"/>
    <w:rsid w:val="004C7055"/>
    <w:rsid w:val="00626E08"/>
    <w:rsid w:val="006D6E24"/>
    <w:rsid w:val="00770DA9"/>
    <w:rsid w:val="007C6127"/>
    <w:rsid w:val="008F36D8"/>
    <w:rsid w:val="0093332B"/>
    <w:rsid w:val="009779FA"/>
    <w:rsid w:val="009B4F58"/>
    <w:rsid w:val="00A67408"/>
    <w:rsid w:val="00AB642E"/>
    <w:rsid w:val="00AC3EBD"/>
    <w:rsid w:val="00AC47AD"/>
    <w:rsid w:val="00BA1E7B"/>
    <w:rsid w:val="00C97597"/>
    <w:rsid w:val="00D9422F"/>
    <w:rsid w:val="00DC7E77"/>
    <w:rsid w:val="00FC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A75AE9-65FF-40E7-8730-C6A7A5BC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82E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2E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2E52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BA1E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1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1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643C8-F4C4-4467-B3CB-6DEAAAFA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NIKOLOVA ANGELCHEVA</dc:creator>
  <cp:keywords/>
  <dc:description/>
  <cp:lastModifiedBy>KETI STOYANOVA KARACHOLOVA</cp:lastModifiedBy>
  <cp:revision>7</cp:revision>
  <dcterms:created xsi:type="dcterms:W3CDTF">2024-11-19T11:29:00Z</dcterms:created>
  <dcterms:modified xsi:type="dcterms:W3CDTF">2024-12-13T12:14:00Z</dcterms:modified>
</cp:coreProperties>
</file>